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5EE219" w14:textId="77777777" w:rsidR="00A51A19" w:rsidRDefault="00A51A19" w:rsidP="00A51A19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pl-PL"/>
          <w14:ligatures w14:val="none"/>
        </w:rPr>
        <w:t>OPIS POMIESZCZENIA PRZEZNACZONEGO NA WĘZEŁ CIEPLNY</w:t>
      </w:r>
    </w:p>
    <w:p w14:paraId="56870B9D" w14:textId="77777777" w:rsidR="00A51A19" w:rsidRPr="00A51A19" w:rsidRDefault="00A51A19" w:rsidP="00A51A19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pl-PL"/>
          <w14:ligatures w14:val="none"/>
        </w:rPr>
      </w:pPr>
    </w:p>
    <w:p w14:paraId="4614915A" w14:textId="77777777" w:rsidR="00A51A19" w:rsidRPr="00A51A19" w:rsidRDefault="00A51A19" w:rsidP="00A51A19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1. Lokalizacja i charakterystyka obiektu</w:t>
      </w:r>
    </w:p>
    <w:p w14:paraId="1E191359" w14:textId="496AD1F3" w:rsidR="00A51A19" w:rsidRPr="00A51A19" w:rsidRDefault="00A51A19" w:rsidP="00A51A19">
      <w:pPr>
        <w:numPr>
          <w:ilvl w:val="0"/>
          <w:numId w:val="1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Adres: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 ul. </w:t>
      </w:r>
      <w:r w:rsidR="00623426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Targowa </w:t>
      </w:r>
      <w:r w:rsidR="003C7CBF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4</w:t>
      </w:r>
      <w:r w:rsidR="00DF20DD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a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, 39-400 Tarnobrzeg.</w:t>
      </w:r>
    </w:p>
    <w:p w14:paraId="4307F527" w14:textId="0225A604" w:rsidR="00A51A19" w:rsidRPr="00A51A19" w:rsidRDefault="00A51A19" w:rsidP="00A51A19">
      <w:pPr>
        <w:numPr>
          <w:ilvl w:val="0"/>
          <w:numId w:val="1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Rodzaj budynku: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="00DE40C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Budynek </w:t>
      </w:r>
      <w:r w:rsidR="00A57B64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ECO Tarnobrzeg Sp. z o.o.</w:t>
      </w:r>
    </w:p>
    <w:p w14:paraId="2354BF5F" w14:textId="7A75ED5F" w:rsidR="00A51A19" w:rsidRPr="00A51A19" w:rsidRDefault="00A51A19" w:rsidP="00A51A19">
      <w:pPr>
        <w:numPr>
          <w:ilvl w:val="0"/>
          <w:numId w:val="1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Miejsce montażu: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="00DE40C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Pomieszczenie </w:t>
      </w:r>
      <w:r w:rsidR="00623426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Węzła W10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  <w:r w:rsidR="00E20F06" w:rsidRPr="00E20F06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</w:t>
      </w:r>
      <w:r w:rsidR="00E20F06"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Celem inwestycji jest wydzielenie i adaptacja przestrzeni pod indywidualny</w:t>
      </w:r>
      <w:r w:rsidR="00E20F06" w:rsidRPr="00DF20DD">
        <w:rPr>
          <w:rFonts w:ascii="Arial" w:eastAsia="Times New Roman" w:hAnsi="Arial" w:cs="Arial"/>
          <w:kern w:val="0"/>
          <w:lang w:eastAsia="pl-PL"/>
          <w14:ligatures w14:val="none"/>
        </w:rPr>
        <w:t xml:space="preserve">, </w:t>
      </w:r>
      <w:r w:rsidR="00DF20DD" w:rsidRPr="00DF20DD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jed</w:t>
      </w:r>
      <w:r w:rsidR="00E20F06" w:rsidRPr="00DF20DD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n</w:t>
      </w:r>
      <w:r w:rsidR="00DF20DD" w:rsidRPr="00DF20DD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ofun</w:t>
      </w:r>
      <w:r w:rsidR="00E20F06" w:rsidRPr="00DF20DD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kcyjny </w:t>
      </w:r>
      <w:r w:rsidR="00E20F06"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węzeł cieplny.</w:t>
      </w:r>
    </w:p>
    <w:p w14:paraId="053E7010" w14:textId="77777777" w:rsidR="00A51A19" w:rsidRPr="00A51A19" w:rsidRDefault="00A51A19" w:rsidP="00A51A19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2. Warunki logistyczne i ciągi komunikacyjne</w:t>
      </w:r>
    </w:p>
    <w:p w14:paraId="475DD367" w14:textId="11EFCB16" w:rsidR="00A51A19" w:rsidRPr="00A51A19" w:rsidRDefault="00A51A19" w:rsidP="00A51A19">
      <w:pPr>
        <w:numPr>
          <w:ilvl w:val="0"/>
          <w:numId w:val="2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Dostęp do pomieszczenia: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="00623426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Pomieszczenie techniczne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7583FC18" w14:textId="150A895F" w:rsidR="00A51A19" w:rsidRPr="00A51A19" w:rsidRDefault="00A51A19" w:rsidP="00A51A19">
      <w:pPr>
        <w:numPr>
          <w:ilvl w:val="0"/>
          <w:numId w:val="2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Otwór wejściowy do p</w:t>
      </w:r>
      <w:r w:rsidR="00151A5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omieszczenia</w:t>
      </w: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 Drzwi o wymiarach </w:t>
      </w:r>
      <w:r w:rsidR="0091182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="00E20F06" w:rsidRPr="00E20F06">
        <w:rPr>
          <w:rFonts w:ascii="Arial" w:eastAsia="Times New Roman" w:hAnsi="Arial" w:cs="Arial"/>
          <w:kern w:val="0"/>
          <w:lang w:eastAsia="pl-PL"/>
          <w14:ligatures w14:val="none"/>
        </w:rPr>
        <w:t>1,80</w:t>
      </w:r>
      <w:r w:rsidRPr="00E20F06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911829" w:rsidRPr="00E20F06">
        <w:rPr>
          <w:rFonts w:ascii="Arial" w:eastAsia="Times New Roman" w:hAnsi="Arial" w:cs="Arial"/>
          <w:kern w:val="0"/>
          <w:lang w:eastAsia="pl-PL"/>
          <w14:ligatures w14:val="none"/>
        </w:rPr>
        <w:t>m</w:t>
      </w:r>
      <w:r w:rsidRPr="00E20F06">
        <w:rPr>
          <w:rFonts w:ascii="Arial" w:eastAsia="Times New Roman" w:hAnsi="Arial" w:cs="Arial"/>
          <w:kern w:val="0"/>
          <w:lang w:eastAsia="pl-PL"/>
          <w14:ligatures w14:val="none"/>
        </w:rPr>
        <w:t xml:space="preserve"> x </w:t>
      </w:r>
      <w:r w:rsidR="00E20F06" w:rsidRPr="00E20F06">
        <w:rPr>
          <w:rFonts w:ascii="Arial" w:eastAsia="Times New Roman" w:hAnsi="Arial" w:cs="Arial"/>
          <w:kern w:val="0"/>
          <w:lang w:eastAsia="pl-PL"/>
          <w14:ligatures w14:val="none"/>
        </w:rPr>
        <w:t>2</w:t>
      </w:r>
      <w:r w:rsidR="003456F8" w:rsidRPr="00E20F06">
        <w:rPr>
          <w:rFonts w:ascii="Arial" w:eastAsia="Times New Roman" w:hAnsi="Arial" w:cs="Arial"/>
          <w:kern w:val="0"/>
          <w:lang w:eastAsia="pl-PL"/>
          <w14:ligatures w14:val="none"/>
        </w:rPr>
        <w:t>,</w:t>
      </w:r>
      <w:r w:rsidR="00E20F06" w:rsidRPr="00E20F06">
        <w:rPr>
          <w:rFonts w:ascii="Arial" w:eastAsia="Times New Roman" w:hAnsi="Arial" w:cs="Arial"/>
          <w:kern w:val="0"/>
          <w:lang w:eastAsia="pl-PL"/>
          <w14:ligatures w14:val="none"/>
        </w:rPr>
        <w:t>00</w:t>
      </w:r>
      <w:r w:rsidRPr="00E20F06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="00911829" w:rsidRPr="00E20F06">
        <w:rPr>
          <w:rFonts w:ascii="Arial" w:eastAsia="Times New Roman" w:hAnsi="Arial" w:cs="Arial"/>
          <w:kern w:val="0"/>
          <w:lang w:eastAsia="pl-PL"/>
          <w14:ligatures w14:val="none"/>
        </w:rPr>
        <w:t>m</w:t>
      </w:r>
      <w:r w:rsidRPr="00E20F06">
        <w:rPr>
          <w:rFonts w:ascii="Arial" w:eastAsia="Times New Roman" w:hAnsi="Arial" w:cs="Arial"/>
          <w:kern w:val="0"/>
          <w:lang w:eastAsia="pl-PL"/>
          <w14:ligatures w14:val="none"/>
        </w:rPr>
        <w:t>.</w:t>
      </w:r>
    </w:p>
    <w:p w14:paraId="636B1137" w14:textId="44C42737" w:rsidR="00A51A19" w:rsidRPr="00A51A19" w:rsidRDefault="00A51A19" w:rsidP="00A51A19">
      <w:pPr>
        <w:numPr>
          <w:ilvl w:val="0"/>
          <w:numId w:val="2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Szerokość korytarza: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="003456F8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brak</w:t>
      </w:r>
    </w:p>
    <w:p w14:paraId="15D73DE0" w14:textId="133687FC" w:rsidR="00A50A48" w:rsidRDefault="001D5FA6" w:rsidP="00A50A48">
      <w:pPr>
        <w:numPr>
          <w:ilvl w:val="0"/>
          <w:numId w:val="2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1D5FA6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Czynniki ograniczające</w:t>
      </w:r>
      <w:r w:rsidR="00A51A19"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:</w:t>
      </w:r>
      <w:r w:rsidR="00A51A19"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="00A50A48" w:rsidRPr="00A50A48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Drzwi wejściowe </w:t>
      </w:r>
      <w:r w:rsidR="00E20F06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do pomieszczenia gdzie będzie zamontowany węzeł </w:t>
      </w:r>
      <w:r w:rsidR="00A50A48" w:rsidRPr="00A50A48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o szerokości </w:t>
      </w:r>
      <w:r w:rsidR="003456F8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0,6 </w:t>
      </w:r>
      <w:r w:rsidR="00A50A48" w:rsidRPr="00A50A48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m</w:t>
      </w:r>
      <w:r w:rsidR="00E20F06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  <w:r w:rsidR="00A50A48" w:rsidRPr="00A50A48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</w:t>
      </w:r>
    </w:p>
    <w:p w14:paraId="0E4AB90D" w14:textId="1D1BC096" w:rsidR="009C7304" w:rsidRPr="009C7304" w:rsidRDefault="009C7304" w:rsidP="00A50A48">
      <w:pPr>
        <w:numPr>
          <w:ilvl w:val="0"/>
          <w:numId w:val="2"/>
        </w:numPr>
        <w:shd w:val="clear" w:color="auto" w:fill="FFFFFF"/>
        <w:spacing w:after="180" w:line="360" w:lineRule="atLeast"/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</w:pPr>
      <w:r w:rsidRPr="009C7304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Wysokość pomieszczenia: 2,3 m</w:t>
      </w:r>
    </w:p>
    <w:p w14:paraId="5CF3FCED" w14:textId="77777777" w:rsidR="00A51A19" w:rsidRPr="00A51A19" w:rsidRDefault="00A51A19" w:rsidP="00A51A19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3. Stan techniczny i wyposażenie pomieszczenia</w:t>
      </w:r>
    </w:p>
    <w:p w14:paraId="173AEEE2" w14:textId="19FD0B7D" w:rsidR="00A51A19" w:rsidRPr="00A51A19" w:rsidRDefault="00A51A19" w:rsidP="00A51A19">
      <w:pPr>
        <w:numPr>
          <w:ilvl w:val="0"/>
          <w:numId w:val="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Wymiary pomieszczenia: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Zgodnie z załączonym</w:t>
      </w:r>
      <w:r w:rsidR="003456F8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poniżej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rzutem/szkicem </w:t>
      </w:r>
    </w:p>
    <w:p w14:paraId="4AEB2553" w14:textId="77777777" w:rsidR="00A51A19" w:rsidRPr="00A51A19" w:rsidRDefault="00A51A19" w:rsidP="00A51A19">
      <w:pPr>
        <w:numPr>
          <w:ilvl w:val="0"/>
          <w:numId w:val="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Instalacja elektryczna: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Pomieszczenie wyposażone w punkt poboru energii oraz oświetlenie.</w:t>
      </w:r>
    </w:p>
    <w:p w14:paraId="3A03B719" w14:textId="60FABDDA" w:rsidR="00A51A19" w:rsidRPr="00A51A19" w:rsidRDefault="00A51A19" w:rsidP="00A51A19">
      <w:pPr>
        <w:numPr>
          <w:ilvl w:val="0"/>
          <w:numId w:val="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 xml:space="preserve">Instalacja </w:t>
      </w:r>
      <w:proofErr w:type="spellStart"/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wod-kan</w:t>
      </w:r>
      <w:proofErr w:type="spellEnd"/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="00151A5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Pomieszczenie posiada dostęp do bieżącej wody i do </w:t>
      </w:r>
      <w:r w:rsidR="00485BD6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kanalizacji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6B7238F8" w14:textId="4E27FE08" w:rsidR="00E20F06" w:rsidRPr="00E20F06" w:rsidRDefault="00A51A19" w:rsidP="00E20F06">
      <w:pPr>
        <w:pStyle w:val="Akapitzlist"/>
        <w:numPr>
          <w:ilvl w:val="0"/>
          <w:numId w:val="3"/>
        </w:numP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E20F06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Wentylacja:</w:t>
      </w:r>
      <w:r w:rsidRPr="00E20F06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="00F76683" w:rsidRPr="00E20F06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Pomieszczenie </w:t>
      </w:r>
      <w:r w:rsidR="00120D15" w:rsidRPr="00E20F06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nie </w:t>
      </w:r>
      <w:r w:rsidR="00F76683" w:rsidRPr="00E20F06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posiada wentylacj</w:t>
      </w:r>
      <w:r w:rsidR="00120D15" w:rsidRPr="00E20F06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i</w:t>
      </w:r>
      <w:r w:rsidR="00151A5A" w:rsidRPr="00E20F06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  <w:r w:rsidR="00F76683" w:rsidRPr="00E20F06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</w:t>
      </w:r>
      <w:r w:rsidR="00E20F06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Posiada </w:t>
      </w:r>
      <w:r w:rsidR="00E20F06" w:rsidRPr="00E20F06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dostęp do światła dziennego (okno).</w:t>
      </w:r>
    </w:p>
    <w:p w14:paraId="394F9D92" w14:textId="180067D9" w:rsidR="00A51A19" w:rsidRPr="00151A5A" w:rsidRDefault="00A51A19" w:rsidP="00E20F06">
      <w:pPr>
        <w:shd w:val="clear" w:color="auto" w:fill="FFFFFF"/>
        <w:spacing w:after="180" w:line="360" w:lineRule="atLeast"/>
        <w:ind w:left="720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042D2A72" w14:textId="77777777" w:rsidR="00A51A19" w:rsidRDefault="00A51A19" w:rsidP="00A51A19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55960518" w14:textId="77777777" w:rsidR="00A51A19" w:rsidRDefault="00A51A19" w:rsidP="00A51A19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133197B7" w14:textId="77777777" w:rsidR="00A51A19" w:rsidRDefault="00A51A19" w:rsidP="00A51A19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5587A3DA" w14:textId="77777777" w:rsidR="00932929" w:rsidRDefault="00932929" w:rsidP="00A51A19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26EE9721" w14:textId="77777777" w:rsidR="00932929" w:rsidRDefault="00932929" w:rsidP="00A51A19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721101A7" w14:textId="77777777" w:rsidR="00932929" w:rsidRPr="00A51A19" w:rsidRDefault="00932929" w:rsidP="00A51A19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64B9EE1E" w14:textId="77777777" w:rsidR="00E20F06" w:rsidRDefault="00A51A19" w:rsidP="00E20F06">
      <w:pPr>
        <w:shd w:val="clear" w:color="auto" w:fill="FFFFFF"/>
        <w:spacing w:after="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 xml:space="preserve">4. </w:t>
      </w:r>
      <w:r w:rsidR="003E7B11"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Szczegółowy zakres prac budowlanych i instalacyjnych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="00E20F06"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Wykonawca jest zobowiązany do kompleksowego wydzielenia i przygotowania pomieszczenia zgodnie z Rozporządzeniem Ministra Infrastruktury w sprawie warunków technicznych, jakim powinny odpowiadać budynki. Zakres obejmuje</w:t>
      </w:r>
      <w:r w:rsidR="00E20F06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m.in.</w:t>
      </w:r>
      <w:r w:rsidR="00E20F06"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:</w:t>
      </w:r>
    </w:p>
    <w:p w14:paraId="4BF0F0C1" w14:textId="77777777" w:rsidR="00E20F06" w:rsidRPr="00CC597A" w:rsidRDefault="00E20F06" w:rsidP="00E20F06">
      <w:pPr>
        <w:shd w:val="clear" w:color="auto" w:fill="FFFFFF"/>
        <w:spacing w:after="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5B447ED5" w14:textId="71FF33B3" w:rsidR="004F48E9" w:rsidRPr="004F48E9" w:rsidRDefault="004F48E9" w:rsidP="004F48E9">
      <w:pPr>
        <w:numPr>
          <w:ilvl w:val="0"/>
          <w:numId w:val="5"/>
        </w:numPr>
        <w:shd w:val="clear" w:color="auto" w:fill="FFFFFF"/>
        <w:spacing w:after="180" w:line="360" w:lineRule="atLeast"/>
        <w:jc w:val="both"/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</w:pPr>
      <w:r w:rsidRPr="004F48E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Rob</w:t>
      </w:r>
      <w:r w:rsidR="00F031D5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o</w:t>
      </w:r>
      <w:r w:rsidRPr="004F48E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t</w:t>
      </w:r>
      <w:r w:rsidR="00F031D5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y</w:t>
      </w:r>
      <w:bookmarkStart w:id="0" w:name="_GoBack"/>
      <w:bookmarkEnd w:id="0"/>
      <w:r w:rsidRPr="004F48E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 xml:space="preserve"> wykończeniowe: </w:t>
      </w:r>
    </w:p>
    <w:p w14:paraId="5D29E095" w14:textId="5FFF33BB" w:rsidR="004F48E9" w:rsidRPr="004F48E9" w:rsidRDefault="004F48E9" w:rsidP="004F48E9">
      <w:pPr>
        <w:shd w:val="clear" w:color="auto" w:fill="FFFFFF"/>
        <w:spacing w:after="180" w:line="360" w:lineRule="atLeast"/>
        <w:ind w:left="72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4F48E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Dostosowanie ścian, posadzek i stropu do wymogów technicznych tj. wyrównanie i pomalowanie ścian farbami zmywalnymi (jasny kolor), naprawa posadzki betonowej. </w:t>
      </w:r>
    </w:p>
    <w:p w14:paraId="3F6B32A1" w14:textId="77777777" w:rsidR="00E20F06" w:rsidRDefault="00E20F06" w:rsidP="00E20F06">
      <w:pPr>
        <w:numPr>
          <w:ilvl w:val="0"/>
          <w:numId w:val="5"/>
        </w:numPr>
        <w:shd w:val="clear" w:color="auto" w:fill="FFFFFF"/>
        <w:spacing w:after="18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Stolarka drzwiowa: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Montaż drzwi technicznych, przeciwpożarowych, otwieranych na zewnątrz, o szerokości dostosowanej do istniejącego otworu wyposażonych w samozamykacz.</w:t>
      </w:r>
    </w:p>
    <w:p w14:paraId="36EA8FBE" w14:textId="77777777" w:rsidR="00E20F06" w:rsidRPr="001E1D9B" w:rsidRDefault="00E20F06" w:rsidP="00E20F06">
      <w:pPr>
        <w:pStyle w:val="Akapitzlist"/>
        <w:numPr>
          <w:ilvl w:val="0"/>
          <w:numId w:val="5"/>
        </w:numPr>
        <w:shd w:val="clear" w:color="auto" w:fill="FFFFFF"/>
        <w:spacing w:after="180" w:line="360" w:lineRule="atLeast"/>
        <w:jc w:val="both"/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</w:pPr>
      <w:r w:rsidRPr="001E1D9B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Dodatkowe prace:</w:t>
      </w:r>
    </w:p>
    <w:p w14:paraId="7DD8B154" w14:textId="65FC6E95" w:rsidR="00DF20DD" w:rsidRPr="004F48E9" w:rsidRDefault="00E20F06" w:rsidP="00DF20DD">
      <w:pPr>
        <w:pStyle w:val="Akapitzlist"/>
        <w:shd w:val="clear" w:color="auto" w:fill="FFFFFF"/>
        <w:spacing w:after="180" w:line="360" w:lineRule="atLeast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4F48E9">
        <w:rPr>
          <w:rFonts w:ascii="Arial" w:eastAsia="Times New Roman" w:hAnsi="Arial" w:cs="Arial"/>
          <w:kern w:val="0"/>
          <w:lang w:eastAsia="pl-PL"/>
          <w14:ligatures w14:val="none"/>
        </w:rPr>
        <w:t xml:space="preserve">W ramach inwestycji należy zamurować </w:t>
      </w:r>
      <w:r w:rsidR="00DF20DD" w:rsidRPr="004F48E9">
        <w:rPr>
          <w:rFonts w:ascii="Arial" w:eastAsia="Times New Roman" w:hAnsi="Arial" w:cs="Arial"/>
          <w:kern w:val="0"/>
          <w:lang w:eastAsia="pl-PL"/>
          <w14:ligatures w14:val="none"/>
        </w:rPr>
        <w:t>obecne</w:t>
      </w:r>
      <w:r w:rsidRPr="004F48E9">
        <w:rPr>
          <w:rFonts w:ascii="Arial" w:eastAsia="Times New Roman" w:hAnsi="Arial" w:cs="Arial"/>
          <w:kern w:val="0"/>
          <w:lang w:eastAsia="pl-PL"/>
          <w14:ligatures w14:val="none"/>
        </w:rPr>
        <w:t xml:space="preserve"> drzwi do pomieszczenia </w:t>
      </w:r>
      <w:r w:rsidR="00D34CA6" w:rsidRPr="004F48E9">
        <w:rPr>
          <w:rFonts w:ascii="Arial" w:eastAsia="Times New Roman" w:hAnsi="Arial" w:cs="Arial"/>
          <w:kern w:val="0"/>
          <w:lang w:eastAsia="pl-PL"/>
          <w14:ligatures w14:val="none"/>
        </w:rPr>
        <w:t xml:space="preserve">a w </w:t>
      </w:r>
      <w:r w:rsidR="00DF20DD" w:rsidRPr="004F48E9">
        <w:rPr>
          <w:rFonts w:ascii="Arial" w:eastAsia="Times New Roman" w:hAnsi="Arial" w:cs="Arial"/>
          <w:kern w:val="0"/>
          <w:lang w:eastAsia="pl-PL"/>
          <w14:ligatures w14:val="none"/>
        </w:rPr>
        <w:t>kolejnym pomieszczeniu należy wykuć i wykonać drzwi wejściowe do pomieszczenia</w:t>
      </w:r>
      <w:r w:rsidR="003C7CBF" w:rsidRPr="004F48E9">
        <w:rPr>
          <w:rFonts w:ascii="Arial" w:eastAsia="Times New Roman" w:hAnsi="Arial" w:cs="Arial"/>
          <w:kern w:val="0"/>
          <w:lang w:eastAsia="pl-PL"/>
          <w14:ligatures w14:val="none"/>
        </w:rPr>
        <w:t xml:space="preserve"> gdzie znajdować będzie się węzeł</w:t>
      </w:r>
      <w:r w:rsidR="00DF20DD" w:rsidRPr="004F48E9">
        <w:rPr>
          <w:rFonts w:ascii="Arial" w:eastAsia="Times New Roman" w:hAnsi="Arial" w:cs="Arial"/>
          <w:kern w:val="0"/>
          <w:lang w:eastAsia="pl-PL"/>
          <w14:ligatures w14:val="none"/>
        </w:rPr>
        <w:t xml:space="preserve">. </w:t>
      </w:r>
    </w:p>
    <w:p w14:paraId="18E1030C" w14:textId="77777777" w:rsidR="00DF20DD" w:rsidRDefault="00DF20DD" w:rsidP="00DF20DD">
      <w:pPr>
        <w:pStyle w:val="Akapitzlist"/>
        <w:shd w:val="clear" w:color="auto" w:fill="FFFFFF"/>
        <w:spacing w:after="180" w:line="360" w:lineRule="atLeast"/>
        <w:jc w:val="both"/>
        <w:rPr>
          <w:rFonts w:ascii="Arial" w:eastAsia="Times New Roman" w:hAnsi="Arial" w:cs="Arial"/>
          <w:color w:val="EE0000"/>
          <w:kern w:val="0"/>
          <w:lang w:eastAsia="pl-PL"/>
          <w14:ligatures w14:val="none"/>
        </w:rPr>
      </w:pPr>
    </w:p>
    <w:p w14:paraId="0E82296D" w14:textId="7D17E60A" w:rsidR="00E20F06" w:rsidRPr="00CC597A" w:rsidRDefault="00E20F06" w:rsidP="00DF20DD">
      <w:pPr>
        <w:pStyle w:val="Akapitzlist"/>
        <w:shd w:val="clear" w:color="auto" w:fill="FFFFFF"/>
        <w:spacing w:after="18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Dostosowanie instalacji:</w:t>
      </w:r>
    </w:p>
    <w:p w14:paraId="327BF365" w14:textId="77777777" w:rsidR="00E20F06" w:rsidRDefault="00E20F06" w:rsidP="00E20F06">
      <w:pPr>
        <w:shd w:val="clear" w:color="auto" w:fill="FFFFFF"/>
        <w:spacing w:after="180" w:line="360" w:lineRule="atLeast"/>
        <w:ind w:left="36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- </w:t>
      </w:r>
      <w:r w:rsidRPr="007850D0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Projekt oraz montaż indywidualnego węzła cieplnego, z uwzględnieniem optymalizacji układu pod kątem kubatury i ograniczeń przestrzennych docelowego pomieszczenia</w:t>
      </w:r>
    </w:p>
    <w:p w14:paraId="58353764" w14:textId="77777777" w:rsidR="00E20F06" w:rsidRDefault="00E20F06" w:rsidP="00E20F06">
      <w:pPr>
        <w:shd w:val="clear" w:color="auto" w:fill="FFFFFF"/>
        <w:spacing w:after="180" w:line="360" w:lineRule="atLeast"/>
        <w:ind w:left="36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- 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Zapewnienie 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w wyznaczonym pomieszczeniu 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skutecznej wentylacji grawitacyjnej (</w:t>
      </w:r>
      <w:proofErr w:type="spellStart"/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nawiewno</w:t>
      </w:r>
      <w:proofErr w:type="spellEnd"/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-wywiewnej) zgodnie z przepisami dla węzłów cieplnych.</w:t>
      </w:r>
    </w:p>
    <w:p w14:paraId="0C9ADF08" w14:textId="77777777" w:rsidR="00E20F06" w:rsidRPr="008640D1" w:rsidRDefault="00E20F06" w:rsidP="00E20F06">
      <w:pPr>
        <w:shd w:val="clear" w:color="auto" w:fill="FFFFFF"/>
        <w:spacing w:after="180" w:line="360" w:lineRule="atLeast"/>
        <w:ind w:left="36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- </w:t>
      </w:r>
      <w:r w:rsidRPr="008640D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Pomieszczenie węzła należy wyposażyć w układ odwodnienia awaryjnego 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Pr="008640D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i technologicznego. W przypadku braku dostępu do pionów kanalizacyjnych, Wykonawca zaproponuje system odbioru popłuczyn i wód zrzutowych dostosowany do ograniczonej kubatury pomieszczenia, jeżeli jest taka możliwość. </w:t>
      </w:r>
    </w:p>
    <w:p w14:paraId="2C6AF85F" w14:textId="77777777" w:rsidR="00E20F06" w:rsidRDefault="00E20F06" w:rsidP="00E20F06">
      <w:pPr>
        <w:shd w:val="clear" w:color="auto" w:fill="FFFFFF"/>
        <w:spacing w:after="180" w:line="360" w:lineRule="atLeast"/>
        <w:ind w:left="36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8640D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- Wszystkie przejścia instalacyjne przez przegrody stanowiące oddzielenia przeciwpożarowe należy uszczelnić materiałami o klasie odporności ogniowej nie niższej niż klasa odporności danej przegrody. Przepusty kablowe w przegrodach pionowych i poziomych należy zabezpieczyć przy użyciu certyfikowanych materiałów niepalnych i pęczniejących, gwarantujących zachowanie ciągłości </w:t>
      </w:r>
      <w:r w:rsidRPr="008640D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lastRenderedPageBreak/>
        <w:t xml:space="preserve">izolacyjności i szczelności ogniowej (EI) otworu. Do uszczelnień dopuszcza się wyłącznie wyroby posiadające aktualne aprobaty i certyfikaty zgodności 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Pr="008640D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z wymaganiami ochrony przeciwpożarowej; kategorycznie zabrania się stosowania pianki poliuretanowej (PU) oraz innych materiałów niespełniających wymaganych norm bezpieczeństwa pożarowego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168E77E9" w14:textId="1EC70C69" w:rsidR="001E1D9B" w:rsidRPr="008640D1" w:rsidRDefault="00E20F06" w:rsidP="00E20F06">
      <w:pPr>
        <w:shd w:val="clear" w:color="auto" w:fill="FFFFFF"/>
        <w:spacing w:after="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8640D1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Bezpieczeństwo i oznakowanie:</w:t>
      </w:r>
      <w:r w:rsidRPr="008640D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 Pomieszczenie musi być dostosowane do bezpiecznej pracy urządzeń pod wysokim ciśnieniem i temperaturą oraz skutecznie zabezpieczone przed dostępem osób trzecich. Na drzwiach wejściowych oraz wewnątrz pomieszczenia należy zapewnić wymagane oznakowanie w postaci tablic ostrzegawczych, schematów technologicznych. Całość wykonania musi gwarantować pełne bezpieczeństwo pożarowe i techniczne, potwierdzone odpowiednimi certyfikatami i deklaracjami właściwości użytkowych zastosowanych </w:t>
      </w:r>
      <w:r w:rsidR="001E1D9B" w:rsidRPr="008640D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materiałów.</w:t>
      </w:r>
    </w:p>
    <w:p w14:paraId="49274850" w14:textId="5D8E6B97" w:rsidR="00623426" w:rsidRPr="00C6360A" w:rsidRDefault="003C7CBF" w:rsidP="00C6360A">
      <w:pPr>
        <w:shd w:val="clear" w:color="auto" w:fill="FFFFFF"/>
        <w:spacing w:after="0" w:line="360" w:lineRule="atLeast"/>
        <w:rPr>
          <w:b/>
          <w:bCs/>
          <w:sz w:val="36"/>
          <w:szCs w:val="36"/>
        </w:rPr>
      </w:pPr>
      <w:r w:rsidRPr="003C7CBF">
        <w:rPr>
          <w:noProof/>
          <w:lang w:eastAsia="pl-PL"/>
        </w:rPr>
        <w:drawing>
          <wp:anchor distT="0" distB="0" distL="114300" distR="114300" simplePos="0" relativeHeight="251658240" behindDoc="0" locked="0" layoutInCell="1" allowOverlap="1" wp14:anchorId="3C96495D" wp14:editId="1BF97B4D">
            <wp:simplePos x="0" y="0"/>
            <wp:positionH relativeFrom="column">
              <wp:posOffset>-69850</wp:posOffset>
            </wp:positionH>
            <wp:positionV relativeFrom="paragraph">
              <wp:posOffset>91440</wp:posOffset>
            </wp:positionV>
            <wp:extent cx="5527040" cy="6562725"/>
            <wp:effectExtent l="0" t="3493" r="0" b="0"/>
            <wp:wrapThrough wrapText="bothSides">
              <wp:wrapPolygon edited="0">
                <wp:start x="21614" y="11"/>
                <wp:lineTo x="98" y="11"/>
                <wp:lineTo x="98" y="21517"/>
                <wp:lineTo x="21614" y="21517"/>
                <wp:lineTo x="21614" y="11"/>
              </wp:wrapPolygon>
            </wp:wrapThrough>
            <wp:docPr id="121111720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527040" cy="656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1D9B" w:rsidRPr="00BC7E78">
        <w:rPr>
          <w:b/>
          <w:bCs/>
          <w:sz w:val="36"/>
          <w:szCs w:val="36"/>
        </w:rPr>
        <w:t>Wymiary pomieszczenia</w:t>
      </w:r>
    </w:p>
    <w:p w14:paraId="705AE960" w14:textId="70EBDB1D" w:rsidR="00373C94" w:rsidRDefault="00373C94"/>
    <w:sectPr w:rsidR="00373C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52361"/>
    <w:multiLevelType w:val="multilevel"/>
    <w:tmpl w:val="E85A6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40475A"/>
    <w:multiLevelType w:val="hybridMultilevel"/>
    <w:tmpl w:val="0C22CA8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489"/>
    <w:multiLevelType w:val="multilevel"/>
    <w:tmpl w:val="91525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61010B"/>
    <w:multiLevelType w:val="multilevel"/>
    <w:tmpl w:val="761A2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473416"/>
    <w:multiLevelType w:val="multilevel"/>
    <w:tmpl w:val="B73C1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AEB10EC"/>
    <w:multiLevelType w:val="multilevel"/>
    <w:tmpl w:val="E7006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A19"/>
    <w:rsid w:val="00002B89"/>
    <w:rsid w:val="00120D15"/>
    <w:rsid w:val="00143A0D"/>
    <w:rsid w:val="00151A5A"/>
    <w:rsid w:val="001D5FA6"/>
    <w:rsid w:val="001E1D9B"/>
    <w:rsid w:val="002B0E5A"/>
    <w:rsid w:val="003456F8"/>
    <w:rsid w:val="00373C94"/>
    <w:rsid w:val="003C7CBF"/>
    <w:rsid w:val="003E7B11"/>
    <w:rsid w:val="003F4188"/>
    <w:rsid w:val="0041618A"/>
    <w:rsid w:val="00431A44"/>
    <w:rsid w:val="00485BD6"/>
    <w:rsid w:val="004F48E9"/>
    <w:rsid w:val="00570959"/>
    <w:rsid w:val="005D3E97"/>
    <w:rsid w:val="00623426"/>
    <w:rsid w:val="0062461C"/>
    <w:rsid w:val="007E5FDE"/>
    <w:rsid w:val="007F0E96"/>
    <w:rsid w:val="008526E2"/>
    <w:rsid w:val="008536ED"/>
    <w:rsid w:val="008B2562"/>
    <w:rsid w:val="008D0AAD"/>
    <w:rsid w:val="00911829"/>
    <w:rsid w:val="00932929"/>
    <w:rsid w:val="009A4021"/>
    <w:rsid w:val="009C7304"/>
    <w:rsid w:val="00A45F67"/>
    <w:rsid w:val="00A50A48"/>
    <w:rsid w:val="00A51A19"/>
    <w:rsid w:val="00A57B64"/>
    <w:rsid w:val="00A95802"/>
    <w:rsid w:val="00A97AB2"/>
    <w:rsid w:val="00B34521"/>
    <w:rsid w:val="00B90EC5"/>
    <w:rsid w:val="00C6360A"/>
    <w:rsid w:val="00CF56B0"/>
    <w:rsid w:val="00D34CA6"/>
    <w:rsid w:val="00DE40C9"/>
    <w:rsid w:val="00DF20DD"/>
    <w:rsid w:val="00DF3CF6"/>
    <w:rsid w:val="00E1131D"/>
    <w:rsid w:val="00E20F06"/>
    <w:rsid w:val="00E50647"/>
    <w:rsid w:val="00EE7402"/>
    <w:rsid w:val="00F031D5"/>
    <w:rsid w:val="00F24425"/>
    <w:rsid w:val="00F76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FC84F"/>
  <w15:chartTrackingRefBased/>
  <w15:docId w15:val="{053D358B-5D21-4932-8910-28F74EF8C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51A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1A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51A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51A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51A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51A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51A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51A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51A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1A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51A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51A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51A1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51A1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51A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51A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51A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51A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51A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51A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51A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51A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51A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51A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51A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51A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1A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51A1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51A19"/>
    <w:rPr>
      <w:b/>
      <w:bCs/>
      <w:smallCaps/>
      <w:color w:val="0F4761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8D0A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539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Długoń</dc:creator>
  <cp:keywords/>
  <dc:description/>
  <cp:lastModifiedBy>Wiesław Gurdak</cp:lastModifiedBy>
  <cp:revision>10</cp:revision>
  <dcterms:created xsi:type="dcterms:W3CDTF">2026-03-04T12:36:00Z</dcterms:created>
  <dcterms:modified xsi:type="dcterms:W3CDTF">2026-04-23T07:28:00Z</dcterms:modified>
</cp:coreProperties>
</file>